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0984F0B7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  <w:r w:rsidR="00316D15">
        <w:rPr>
          <w:rFonts w:asciiTheme="minorHAnsi" w:hAnsiTheme="minorHAnsi" w:cstheme="minorHAnsi"/>
          <w:sz w:val="24"/>
          <w:szCs w:val="24"/>
        </w:rPr>
        <w:t xml:space="preserve"> </w:t>
      </w:r>
      <w:r w:rsidR="003F22D4">
        <w:rPr>
          <w:rFonts w:asciiTheme="minorHAnsi" w:hAnsiTheme="minorHAnsi" w:cstheme="minorHAnsi"/>
          <w:sz w:val="24"/>
          <w:szCs w:val="24"/>
        </w:rPr>
        <w:t>_</w:t>
      </w:r>
      <w:r w:rsidR="003F22D4" w:rsidRPr="003F22D4">
        <w:rPr>
          <w:rFonts w:asciiTheme="minorHAnsi" w:hAnsiTheme="minorHAnsi" w:cstheme="minorHAnsi"/>
          <w:color w:val="ED0000"/>
          <w:sz w:val="24"/>
          <w:szCs w:val="24"/>
        </w:rPr>
        <w:t>VZD 02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7152F8AD" w14:textId="2F193A3F" w:rsidR="007A38E7" w:rsidRPr="007C4EEB" w:rsidRDefault="007A38E7" w:rsidP="007A38E7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1313A6" w:rsidRPr="001313A6">
        <w:rPr>
          <w:rFonts w:asciiTheme="minorHAnsi" w:hAnsiTheme="minorHAnsi" w:cstheme="minorHAnsi"/>
          <w:b/>
          <w:bCs/>
          <w:sz w:val="24"/>
          <w:szCs w:val="24"/>
        </w:rPr>
        <w:t>SPORTOVNÍ ZAŘÍZENÍ MĚSTA KROMĚŘÍŽE – PLAVECKÝ BAZÉN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C760C9">
        <w:trPr>
          <w:cantSplit/>
        </w:trPr>
        <w:tc>
          <w:tcPr>
            <w:tcW w:w="5000" w:type="pct"/>
            <w:gridSpan w:val="5"/>
            <w:shd w:val="clear" w:color="auto" w:fill="BFBFBF"/>
          </w:tcPr>
          <w:p w14:paraId="04B10E0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B9E89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Délka praxe v oblasti provádění a řízení staveb 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164733" w:rsidRPr="00820172" w14:paraId="2548F631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F94E2CC" w14:textId="4F8A4951" w:rsidR="00164733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I.</w:t>
            </w:r>
          </w:p>
          <w:p w14:paraId="3DCD947C" w14:textId="77777777" w:rsidR="00164733" w:rsidRPr="00AD4C4D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  <w:vAlign w:val="center"/>
          </w:tcPr>
          <w:p w14:paraId="12C633F0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C33E53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553AE293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4F12F4DF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164733" w:rsidRPr="00820172" w14:paraId="7AA2BE39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997F294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164733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624910C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53DD549F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6D043ABD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564E62D7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164733" w:rsidRPr="00820172" w14:paraId="5E6E932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9C6671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012DB29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164733" w:rsidRPr="00820172" w14:paraId="68560D50" w14:textId="77777777" w:rsidTr="00C760C9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57699D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C7B6EE0" w14:textId="77777777" w:rsidR="00164733" w:rsidRPr="00820172" w:rsidRDefault="00164733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46593BC0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164733" w:rsidRPr="00820172" w14:paraId="042D221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D27744A" w14:textId="77777777" w:rsidR="00164733" w:rsidRPr="003C6D1B" w:rsidRDefault="00164733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7DA52919" w14:textId="77777777" w:rsidR="00164733" w:rsidRPr="003C6D1B" w:rsidRDefault="00164733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4426ABB4" w14:textId="77777777" w:rsidR="00164733" w:rsidRPr="00820172" w:rsidRDefault="00164733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A95E98A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164733" w:rsidRPr="00820172" w14:paraId="49A9500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28250E1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7138DD2" w14:textId="05A19A76" w:rsidR="00164733" w:rsidRDefault="00164733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</w:t>
            </w:r>
            <w:r w:rsidRPr="000C436C">
              <w:rPr>
                <w:rFonts w:asciiTheme="minorHAnsi" w:hAnsiTheme="minorHAnsi" w:cstheme="minorHAnsi"/>
                <w:szCs w:val="22"/>
              </w:rPr>
              <w:t>stavební zakázk</w:t>
            </w:r>
            <w:r>
              <w:rPr>
                <w:rFonts w:asciiTheme="minorHAnsi" w:hAnsiTheme="minorHAnsi" w:cstheme="minorHAnsi"/>
                <w:szCs w:val="22"/>
              </w:rPr>
              <w:t>u</w:t>
            </w:r>
            <w:r w:rsidRPr="000C436C">
              <w:rPr>
                <w:rFonts w:asciiTheme="minorHAnsi" w:hAnsiTheme="minorHAnsi" w:cstheme="minorHAnsi"/>
                <w:szCs w:val="22"/>
              </w:rPr>
              <w:t xml:space="preserve"> kde součástí předmětu plnění byla instalace FVE uvedená do provozu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8D4388D" w14:textId="04348CA1" w:rsidR="00164733" w:rsidRPr="003C6D1B" w:rsidRDefault="00164733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08A6DF6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164733" w:rsidRPr="00820172" w14:paraId="0D19EA1A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D1140F1" w14:textId="77777777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77D61B2E" w14:textId="34386599" w:rsidR="00164733" w:rsidRDefault="00164733" w:rsidP="00164733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</w:t>
            </w:r>
            <w:r w:rsidRPr="000C436C">
              <w:rPr>
                <w:rFonts w:asciiTheme="minorHAnsi" w:hAnsiTheme="minorHAnsi" w:cstheme="minorHAnsi"/>
                <w:szCs w:val="22"/>
              </w:rPr>
              <w:t>stavební zakázk</w:t>
            </w:r>
            <w:r>
              <w:rPr>
                <w:rFonts w:asciiTheme="minorHAnsi" w:hAnsiTheme="minorHAnsi" w:cstheme="minorHAnsi"/>
                <w:szCs w:val="22"/>
              </w:rPr>
              <w:t>u</w:t>
            </w:r>
            <w:r w:rsidRPr="000C436C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D1A4C" w:rsidRPr="009D1A4C">
              <w:rPr>
                <w:rFonts w:asciiTheme="minorHAnsi" w:hAnsiTheme="minorHAnsi" w:cstheme="minorHAnsi"/>
                <w:szCs w:val="22"/>
              </w:rPr>
              <w:t xml:space="preserve">kde předmětem plnění bylo zateplení budov/y, včetně střešního pláště v min. </w:t>
            </w:r>
            <w:proofErr w:type="spellStart"/>
            <w:r w:rsidR="009D1A4C" w:rsidRPr="009D1A4C">
              <w:rPr>
                <w:rFonts w:asciiTheme="minorHAnsi" w:hAnsiTheme="minorHAnsi" w:cstheme="minorHAnsi"/>
                <w:szCs w:val="22"/>
              </w:rPr>
              <w:t>fin</w:t>
            </w:r>
            <w:proofErr w:type="spellEnd"/>
            <w:r w:rsidR="009D1A4C" w:rsidRPr="009D1A4C">
              <w:rPr>
                <w:rFonts w:asciiTheme="minorHAnsi" w:hAnsiTheme="minorHAnsi" w:cstheme="minorHAnsi"/>
                <w:szCs w:val="22"/>
              </w:rPr>
              <w:t>. objemu 30.000.000,- Kč bez DPH</w:t>
            </w:r>
          </w:p>
          <w:p w14:paraId="09F521AA" w14:textId="6BDDADD7" w:rsidR="00164733" w:rsidRDefault="00164733" w:rsidP="00164733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C192E82" w14:textId="71164CFC" w:rsidR="00164733" w:rsidRPr="00820172" w:rsidRDefault="00164733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9D1A4C" w:rsidRPr="00820172" w14:paraId="2C987A26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7F71132E" w14:textId="7C82209D" w:rsidR="009D1A4C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F9D3B5" w14:textId="7108DFE4" w:rsidR="009D1A4C" w:rsidRPr="00AD4C4D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  <w:vAlign w:val="center"/>
          </w:tcPr>
          <w:p w14:paraId="1E3B944F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EB54E19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3C820626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6332BD63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D1A4C" w:rsidRPr="00820172" w14:paraId="2ACBCFD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092CEF5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B1A6DF6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4FF95201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D1A4C" w:rsidRPr="00820172" w14:paraId="7A2212A5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7F094DC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38BB981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72584DD2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0AE67D3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7DD1F146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D1A4C" w:rsidRPr="00820172" w14:paraId="17BF39BD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8324CD7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CBA8231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6A213A1C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D1A4C" w:rsidRPr="00820172" w14:paraId="002BA52B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1E16BAEA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0D5FC6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412014AF" w14:textId="77777777" w:rsidR="009D1A4C" w:rsidRPr="00820172" w:rsidRDefault="009D1A4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06C64AAE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D1A4C" w:rsidRPr="00820172" w14:paraId="0D7833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56C1FB1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0087E34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20DE5BE5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D1A4C" w:rsidRPr="00820172" w14:paraId="5FC54ED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7518258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D02611A" w14:textId="77777777" w:rsidR="009D1A4C" w:rsidRPr="003C6D1B" w:rsidRDefault="009D1A4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0F541B4F" w14:textId="77777777" w:rsidR="009D1A4C" w:rsidRPr="003C6D1B" w:rsidRDefault="009D1A4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28A858BA" w14:textId="77777777" w:rsidR="009D1A4C" w:rsidRPr="00820172" w:rsidRDefault="009D1A4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5D60A5CB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9D1A4C" w:rsidRPr="00820172" w14:paraId="6CA34EC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F6F4044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33D6DA4" w14:textId="77777777" w:rsidR="009D1A4C" w:rsidRDefault="009D1A4C" w:rsidP="009D1A4C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</w:t>
            </w:r>
            <w:r w:rsidRPr="000C436C">
              <w:rPr>
                <w:rFonts w:asciiTheme="minorHAnsi" w:hAnsiTheme="minorHAnsi" w:cstheme="minorHAnsi"/>
                <w:szCs w:val="22"/>
              </w:rPr>
              <w:t>stavební zakázk</w:t>
            </w:r>
            <w:r>
              <w:rPr>
                <w:rFonts w:asciiTheme="minorHAnsi" w:hAnsiTheme="minorHAnsi" w:cstheme="minorHAnsi"/>
                <w:szCs w:val="22"/>
              </w:rPr>
              <w:t>u</w:t>
            </w:r>
            <w:r w:rsidRPr="000C436C">
              <w:rPr>
                <w:rFonts w:asciiTheme="minorHAnsi" w:hAnsiTheme="minorHAnsi" w:cstheme="minorHAnsi"/>
                <w:szCs w:val="22"/>
              </w:rPr>
              <w:t xml:space="preserve"> kde součástí předmětu plnění byla instalace FVE uvedená do provozu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3A9CCCB7" w14:textId="76A40E22" w:rsidR="009D1A4C" w:rsidRPr="003C6D1B" w:rsidRDefault="009D1A4C" w:rsidP="009D1A4C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2C6653A3" w14:textId="77777777" w:rsidR="009D1A4C" w:rsidRPr="00820172" w:rsidRDefault="009D1A4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9D1A4C" w:rsidRPr="00820172" w14:paraId="28FDC82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CA29FD8" w14:textId="77777777" w:rsidR="009D1A4C" w:rsidRPr="00820172" w:rsidRDefault="009D1A4C" w:rsidP="009D1A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E1CFDCF" w14:textId="77777777" w:rsidR="009D1A4C" w:rsidRDefault="009D1A4C" w:rsidP="009D1A4C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</w:t>
            </w:r>
            <w:r w:rsidRPr="000C436C">
              <w:rPr>
                <w:rFonts w:asciiTheme="minorHAnsi" w:hAnsiTheme="minorHAnsi" w:cstheme="minorHAnsi"/>
                <w:szCs w:val="22"/>
              </w:rPr>
              <w:t>stavební zakázk</w:t>
            </w:r>
            <w:r>
              <w:rPr>
                <w:rFonts w:asciiTheme="minorHAnsi" w:hAnsiTheme="minorHAnsi" w:cstheme="minorHAnsi"/>
                <w:szCs w:val="22"/>
              </w:rPr>
              <w:t>u</w:t>
            </w:r>
            <w:r w:rsidRPr="000C436C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9D1A4C">
              <w:rPr>
                <w:rFonts w:asciiTheme="minorHAnsi" w:hAnsiTheme="minorHAnsi" w:cstheme="minorHAnsi"/>
                <w:szCs w:val="22"/>
              </w:rPr>
              <w:t xml:space="preserve">kde předmětem plnění bylo zateplení budov/y, včetně střešního pláště v min. </w:t>
            </w:r>
            <w:proofErr w:type="spellStart"/>
            <w:r w:rsidRPr="009D1A4C">
              <w:rPr>
                <w:rFonts w:asciiTheme="minorHAnsi" w:hAnsiTheme="minorHAnsi" w:cstheme="minorHAnsi"/>
                <w:szCs w:val="22"/>
              </w:rPr>
              <w:t>fin</w:t>
            </w:r>
            <w:proofErr w:type="spellEnd"/>
            <w:r w:rsidRPr="009D1A4C">
              <w:rPr>
                <w:rFonts w:asciiTheme="minorHAnsi" w:hAnsiTheme="minorHAnsi" w:cstheme="minorHAnsi"/>
                <w:szCs w:val="22"/>
              </w:rPr>
              <w:t>. objemu 30.000.000,- Kč bez DPH</w:t>
            </w:r>
          </w:p>
          <w:p w14:paraId="75DAF90F" w14:textId="7941BA2C" w:rsidR="009D1A4C" w:rsidRDefault="009D1A4C" w:rsidP="009D1A4C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6C919B40" w14:textId="6990313A" w:rsidR="009D1A4C" w:rsidRPr="00820172" w:rsidRDefault="009D1A4C" w:rsidP="009D1A4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</w:tbl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D1A3A43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p w14:paraId="3AD8B22D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BF3CBE" w:rsidRPr="00820172" w:rsidSect="002628A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CC27C" w14:textId="77777777" w:rsidR="002628A4" w:rsidRDefault="002628A4" w:rsidP="002B7458">
      <w:r>
        <w:separator/>
      </w:r>
    </w:p>
  </w:endnote>
  <w:endnote w:type="continuationSeparator" w:id="0">
    <w:p w14:paraId="16C834F5" w14:textId="77777777" w:rsidR="002628A4" w:rsidRDefault="002628A4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F4A2F" w14:textId="77777777" w:rsidR="002628A4" w:rsidRDefault="002628A4" w:rsidP="002B7458">
      <w:r>
        <w:separator/>
      </w:r>
    </w:p>
  </w:footnote>
  <w:footnote w:type="continuationSeparator" w:id="0">
    <w:p w14:paraId="7A5E182D" w14:textId="77777777" w:rsidR="002628A4" w:rsidRDefault="002628A4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436C"/>
    <w:rsid w:val="000C5AE3"/>
    <w:rsid w:val="000C70DE"/>
    <w:rsid w:val="000E0CBF"/>
    <w:rsid w:val="001144F8"/>
    <w:rsid w:val="001313A6"/>
    <w:rsid w:val="0014251E"/>
    <w:rsid w:val="00147163"/>
    <w:rsid w:val="00151BE3"/>
    <w:rsid w:val="00152B12"/>
    <w:rsid w:val="00164733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628A4"/>
    <w:rsid w:val="0027162F"/>
    <w:rsid w:val="002A09A1"/>
    <w:rsid w:val="002A5DFA"/>
    <w:rsid w:val="002A7F32"/>
    <w:rsid w:val="002B7458"/>
    <w:rsid w:val="002B7470"/>
    <w:rsid w:val="002D098B"/>
    <w:rsid w:val="00316D15"/>
    <w:rsid w:val="00337DBC"/>
    <w:rsid w:val="00343DA5"/>
    <w:rsid w:val="00345BE2"/>
    <w:rsid w:val="00347D68"/>
    <w:rsid w:val="00351FC6"/>
    <w:rsid w:val="0035600F"/>
    <w:rsid w:val="003610B3"/>
    <w:rsid w:val="00382D63"/>
    <w:rsid w:val="0038404C"/>
    <w:rsid w:val="003876A1"/>
    <w:rsid w:val="003B345E"/>
    <w:rsid w:val="003B7A93"/>
    <w:rsid w:val="003D3EB0"/>
    <w:rsid w:val="003D603F"/>
    <w:rsid w:val="003D60B3"/>
    <w:rsid w:val="003E1A1B"/>
    <w:rsid w:val="003F22D4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C48A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B4AD3"/>
    <w:rsid w:val="008C0690"/>
    <w:rsid w:val="008C1C66"/>
    <w:rsid w:val="008C6E21"/>
    <w:rsid w:val="00900EBD"/>
    <w:rsid w:val="009102FD"/>
    <w:rsid w:val="00914994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D0C26"/>
    <w:rsid w:val="009D1A4C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93A4D"/>
    <w:rsid w:val="00AA530E"/>
    <w:rsid w:val="00AD5A9B"/>
    <w:rsid w:val="00AD7B56"/>
    <w:rsid w:val="00AE169B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BF3CBE"/>
    <w:rsid w:val="00C04471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CE2580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157</cp:revision>
  <cp:lastPrinted>2020-12-15T14:24:00Z</cp:lastPrinted>
  <dcterms:created xsi:type="dcterms:W3CDTF">2023-04-01T08:51:00Z</dcterms:created>
  <dcterms:modified xsi:type="dcterms:W3CDTF">2024-03-14T09:19:00Z</dcterms:modified>
</cp:coreProperties>
</file>